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58" w:rsidRDefault="00BA7E58" w:rsidP="00BA7E58">
      <w:pPr>
        <w:pStyle w:val="BodyText"/>
        <w:rPr>
          <w:b w:val="0"/>
        </w:rPr>
      </w:pPr>
      <w:r>
        <w:rPr>
          <w:b w:val="0"/>
        </w:rPr>
        <w:t>Name: __________________________________</w:t>
      </w:r>
    </w:p>
    <w:p w:rsidR="00BA7E58" w:rsidRDefault="00BA7E58" w:rsidP="00BA7E58">
      <w:pPr>
        <w:pStyle w:val="BodyText"/>
        <w:rPr>
          <w:b w:val="0"/>
        </w:rPr>
      </w:pPr>
      <w:r>
        <w:rPr>
          <w:b w:val="0"/>
        </w:rPr>
        <w:t>Date: _____________ Period: _______________</w:t>
      </w:r>
    </w:p>
    <w:p w:rsidR="00BA7E58" w:rsidRPr="00BA7E58" w:rsidRDefault="00BA7E58" w:rsidP="00BA7E58">
      <w:pPr>
        <w:pStyle w:val="BodyText"/>
        <w:rPr>
          <w:b w:val="0"/>
        </w:rPr>
      </w:pPr>
      <w:r>
        <w:rPr>
          <w:b w:val="0"/>
          <w:u w:val="single"/>
        </w:rPr>
        <w:t>Color of Water</w:t>
      </w:r>
      <w:r>
        <w:rPr>
          <w:b w:val="0"/>
        </w:rPr>
        <w:t xml:space="preserve"> Study Guide chapters 10-16</w:t>
      </w:r>
    </w:p>
    <w:p w:rsidR="00BA7E58" w:rsidRDefault="00BA7E58" w:rsidP="00BA7E58">
      <w:pPr>
        <w:pStyle w:val="BodyText"/>
        <w:rPr>
          <w:u w:val="single"/>
        </w:rPr>
      </w:pPr>
    </w:p>
    <w:p w:rsidR="00BA7E58" w:rsidRDefault="00BA7E58" w:rsidP="00BA7E58">
      <w:pPr>
        <w:pStyle w:val="BodyText"/>
        <w:rPr>
          <w:u w:val="single"/>
        </w:rPr>
      </w:pPr>
      <w:r>
        <w:rPr>
          <w:u w:val="single"/>
        </w:rPr>
        <w:t>Chapter 10</w:t>
      </w:r>
    </w:p>
    <w:p w:rsidR="00BA7E58" w:rsidRDefault="00BA7E58" w:rsidP="00BA7E58">
      <w:pPr>
        <w:pStyle w:val="BodyText"/>
        <w:rPr>
          <w:u w:val="single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Explain the quote, “Bearing fruits of their own confusion” on </w:t>
      </w:r>
      <w:r>
        <w:t>page 96</w:t>
      </w:r>
      <w:r>
        <w:rPr>
          <w:b w:val="0"/>
          <w:bCs w:val="0"/>
        </w:rPr>
        <w:t>.  What literary device is being used?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Why did McBride create “the boy in the mirror”?  Why did he come to hate his own creation?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Pr="00BA7E58" w:rsidRDefault="00BA7E58" w:rsidP="00BA7E58">
      <w:pPr>
        <w:pStyle w:val="BodyText"/>
        <w:rPr>
          <w:u w:val="single"/>
        </w:rPr>
      </w:pPr>
      <w:r>
        <w:rPr>
          <w:u w:val="single"/>
        </w:rPr>
        <w:t>Chapter 11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Why did Ruth/Rachel like the black folk?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What was it about Peter that attracted Ruth?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What, besides turtles and crabs, did the people sometimes find in their nets?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Who was the one white person who knew about Ruth and Peter? Why did this person protect Ruth?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Cs w:val="0"/>
          <w:u w:val="single"/>
        </w:rPr>
      </w:pPr>
      <w:r>
        <w:rPr>
          <w:bCs w:val="0"/>
          <w:u w:val="single"/>
        </w:rPr>
        <w:t>Chapter 12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How did Hunter Jordan treat all the children?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Whose shoe did Hunter once polish?</w:t>
      </w: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What was number 1 on Mama’s “don’t” list?</w:t>
      </w: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How did Hunter respond to the culture of the 60s?</w:t>
      </w: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 What eventually happened to the brownstone house in Brooklyn?</w:t>
      </w: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What finally became of Daddy Jordan?</w:t>
      </w: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ListParagraph"/>
        <w:rPr>
          <w:b/>
          <w:bCs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Why was James not able to tell his step-father that he loved him?</w:t>
      </w:r>
    </w:p>
    <w:p w:rsidR="00BA7E58" w:rsidRDefault="00BA7E58" w:rsidP="00BA7E58">
      <w:pPr>
        <w:pStyle w:val="BodyText"/>
        <w:ind w:left="360"/>
        <w:rPr>
          <w:bCs w:val="0"/>
          <w:u w:val="single"/>
        </w:rPr>
      </w:pPr>
      <w:r>
        <w:rPr>
          <w:bCs w:val="0"/>
          <w:u w:val="single"/>
        </w:rPr>
        <w:lastRenderedPageBreak/>
        <w:t>Chapter 13</w:t>
      </w:r>
    </w:p>
    <w:p w:rsidR="00BA7E58" w:rsidRDefault="00BA7E58" w:rsidP="00BA7E58">
      <w:pPr>
        <w:pStyle w:val="BodyText"/>
        <w:ind w:left="360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What disease did Ruth’s mother suffer from?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Which one of Ruth’s aunts had a live-in German maid?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Who was the only relative that Ruth felt loved her?</w:t>
      </w:r>
    </w:p>
    <w:p w:rsidR="00BA7E58" w:rsidRDefault="00BA7E58" w:rsidP="00BA7E58">
      <w:pPr>
        <w:pStyle w:val="BodyText"/>
        <w:ind w:left="360"/>
        <w:rPr>
          <w:b w:val="0"/>
          <w:bCs w:val="0"/>
        </w:rPr>
      </w:pPr>
    </w:p>
    <w:p w:rsidR="00BA7E58" w:rsidRDefault="00BA7E58" w:rsidP="00BA7E58">
      <w:pPr>
        <w:pStyle w:val="BodyText"/>
        <w:ind w:left="360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What are some of the secrets that </w:t>
      </w:r>
      <w:proofErr w:type="spellStart"/>
      <w:r>
        <w:rPr>
          <w:b w:val="0"/>
          <w:bCs w:val="0"/>
        </w:rPr>
        <w:t>Mameh’s</w:t>
      </w:r>
      <w:proofErr w:type="spellEnd"/>
      <w:r>
        <w:rPr>
          <w:b w:val="0"/>
          <w:bCs w:val="0"/>
        </w:rPr>
        <w:t xml:space="preserve"> family keeps? What role </w:t>
      </w:r>
      <w:proofErr w:type="gramStart"/>
      <w:r>
        <w:rPr>
          <w:b w:val="0"/>
          <w:bCs w:val="0"/>
        </w:rPr>
        <w:t>does secrets</w:t>
      </w:r>
      <w:proofErr w:type="gramEnd"/>
      <w:r>
        <w:rPr>
          <w:b w:val="0"/>
          <w:bCs w:val="0"/>
        </w:rPr>
        <w:t xml:space="preserve"> play in Ruth’s life?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What does Ruth mean when she says, “If you throw water on the floor, </w:t>
      </w:r>
      <w:proofErr w:type="gramStart"/>
      <w:r>
        <w:rPr>
          <w:b w:val="0"/>
          <w:bCs w:val="0"/>
        </w:rPr>
        <w:t>it</w:t>
      </w:r>
      <w:proofErr w:type="gramEnd"/>
      <w:r>
        <w:rPr>
          <w:b w:val="0"/>
          <w:bCs w:val="0"/>
        </w:rPr>
        <w:t xml:space="preserve"> will always find a hole”?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Cs w:val="0"/>
          <w:u w:val="single"/>
        </w:rPr>
      </w:pPr>
      <w:r>
        <w:rPr>
          <w:bCs w:val="0"/>
          <w:u w:val="single"/>
        </w:rPr>
        <w:t>Chapter 14</w:t>
      </w:r>
      <w:r w:rsidR="00401643">
        <w:rPr>
          <w:bCs w:val="0"/>
          <w:u w:val="single"/>
        </w:rPr>
        <w:t>-16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Pr="00BA7E58" w:rsidRDefault="00B1334B" w:rsidP="00BA7E58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Given that the steps of the grieving process are 1. </w:t>
      </w:r>
      <w:proofErr w:type="gramStart"/>
      <w:r>
        <w:rPr>
          <w:b w:val="0"/>
          <w:bCs w:val="0"/>
        </w:rPr>
        <w:t>denial  2</w:t>
      </w:r>
      <w:proofErr w:type="gramEnd"/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anger  3</w:t>
      </w:r>
      <w:proofErr w:type="gramEnd"/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guilt  4</w:t>
      </w:r>
      <w:proofErr w:type="gramEnd"/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bargaining  5</w:t>
      </w:r>
      <w:proofErr w:type="gramEnd"/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depression  6</w:t>
      </w:r>
      <w:proofErr w:type="gramEnd"/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acceptance</w:t>
      </w:r>
      <w:proofErr w:type="gramEnd"/>
      <w:r>
        <w:rPr>
          <w:b w:val="0"/>
          <w:bCs w:val="0"/>
        </w:rPr>
        <w:t>, correlate each step with first Ruth’s and then James’s reactions to Hunter Jordan’s death.</w:t>
      </w:r>
    </w:p>
    <w:p w:rsidR="00BA7E58" w:rsidRDefault="00BA7E58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401643" w:rsidRDefault="00401643" w:rsidP="00401643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Who is Jack? What is the role this person plays in James’s family?</w:t>
      </w: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did Chicken Man call white folks?</w:t>
      </w: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Who sat in the corner for two days rocking and drinking?</w:t>
      </w: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is the final irony in Chicken Man’s life?</w:t>
      </w: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How do we know Ruth comes close to completely falling apart? What is the one thing that holds her together?  What circumstances trigger her anguish?</w:t>
      </w: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Analyze the irony and symbolism of Ruth’s attempt to drive Hunter Jordan’s car?</w:t>
      </w: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lasting effects do the events discussed in Chapter 15 seem to have on Ruth?</w:t>
      </w:r>
    </w:p>
    <w:p w:rsidR="00401643" w:rsidRDefault="00401643" w:rsidP="00401643">
      <w:pPr>
        <w:pStyle w:val="ListParagraph"/>
        <w:rPr>
          <w:b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Default="00401643" w:rsidP="00401643">
      <w:pPr>
        <w:pStyle w:val="BodyText"/>
        <w:rPr>
          <w:b w:val="0"/>
        </w:rPr>
      </w:pPr>
    </w:p>
    <w:p w:rsidR="00401643" w:rsidRPr="00401643" w:rsidRDefault="00401643" w:rsidP="00401643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In regard to Ruth and Frances’ friendship, what evidence from the story helps to define the kind of friendship they shared?</w:t>
      </w:r>
    </w:p>
    <w:p w:rsidR="00401643" w:rsidRDefault="00401643" w:rsidP="00BA7E58">
      <w:pPr>
        <w:pStyle w:val="BodyText"/>
      </w:pPr>
    </w:p>
    <w:p w:rsidR="00401643" w:rsidRDefault="00401643" w:rsidP="00BA7E58">
      <w:pPr>
        <w:pStyle w:val="BodyText"/>
      </w:pPr>
    </w:p>
    <w:p w:rsidR="00BA7E58" w:rsidRDefault="00BA7E58" w:rsidP="00BA7E58">
      <w:pPr>
        <w:pStyle w:val="BodyText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Chapter 12</w:t>
      </w:r>
    </w:p>
    <w:p w:rsidR="00BA7E58" w:rsidRDefault="00BA7E58" w:rsidP="00BA7E58">
      <w:pPr>
        <w:pStyle w:val="BodyText"/>
        <w:rPr>
          <w:u w:val="single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Race was “a detail you stepped over, like a crack in the sidewalk”.  Explain this quote as </w:t>
      </w:r>
      <w:proofErr w:type="spellStart"/>
      <w:r>
        <w:rPr>
          <w:b w:val="0"/>
          <w:bCs w:val="0"/>
        </w:rPr>
        <w:t>Macbride</w:t>
      </w:r>
      <w:proofErr w:type="spellEnd"/>
      <w:r>
        <w:rPr>
          <w:b w:val="0"/>
          <w:bCs w:val="0"/>
        </w:rPr>
        <w:t xml:space="preserve"> used it in the book on page 125.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  <w:r>
        <w:rPr>
          <w:b w:val="0"/>
          <w:bCs w:val="0"/>
        </w:rPr>
        <w:t>Explain the following quote on page 128: “her cries circling the house like a spirit”.  What type of literary device is being used?  What is the meaning of this quote?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u w:val="single"/>
        </w:rPr>
      </w:pPr>
      <w:r>
        <w:rPr>
          <w:u w:val="single"/>
        </w:rPr>
        <w:t>Chapter 13</w:t>
      </w:r>
    </w:p>
    <w:p w:rsidR="00BA7E58" w:rsidRDefault="00BA7E58" w:rsidP="00BA7E58">
      <w:pPr>
        <w:pStyle w:val="BodyText"/>
        <w:rPr>
          <w:u w:val="single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Explain the following quote on page 135:  “If you throw water on the floor, it will always find a hole”.  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u w:val="single"/>
        </w:rPr>
      </w:pPr>
      <w:r>
        <w:rPr>
          <w:u w:val="single"/>
        </w:rPr>
        <w:t>Chapter 14</w:t>
      </w:r>
    </w:p>
    <w:p w:rsidR="00BA7E58" w:rsidRDefault="00BA7E58" w:rsidP="00BA7E58">
      <w:pPr>
        <w:pStyle w:val="BodyText"/>
        <w:rPr>
          <w:u w:val="single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Why did </w:t>
      </w:r>
      <w:proofErr w:type="spellStart"/>
      <w:r>
        <w:rPr>
          <w:b w:val="0"/>
          <w:bCs w:val="0"/>
        </w:rPr>
        <w:t>Macbride</w:t>
      </w:r>
      <w:proofErr w:type="spellEnd"/>
      <w:r>
        <w:rPr>
          <w:b w:val="0"/>
          <w:bCs w:val="0"/>
        </w:rPr>
        <w:t xml:space="preserve"> compare the notes Mommy played to “echoes through the house and ended on the walls like tears”.  What literary device is being used?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How many people tend to do as </w:t>
      </w:r>
      <w:proofErr w:type="spellStart"/>
      <w:r>
        <w:rPr>
          <w:b w:val="0"/>
          <w:bCs w:val="0"/>
        </w:rPr>
        <w:t>Macbride</w:t>
      </w:r>
      <w:proofErr w:type="spellEnd"/>
      <w:r>
        <w:rPr>
          <w:b w:val="0"/>
          <w:bCs w:val="0"/>
        </w:rPr>
        <w:t xml:space="preserve"> and fight injustices they never experienced?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How do you feel about Chicken Man’s advice to </w:t>
      </w:r>
      <w:proofErr w:type="spellStart"/>
      <w:r>
        <w:rPr>
          <w:b w:val="0"/>
          <w:bCs w:val="0"/>
        </w:rPr>
        <w:t>Macbride</w:t>
      </w:r>
      <w:proofErr w:type="spellEnd"/>
      <w:r>
        <w:rPr>
          <w:b w:val="0"/>
          <w:bCs w:val="0"/>
        </w:rPr>
        <w:t>?</w:t>
      </w:r>
    </w:p>
    <w:p w:rsidR="00BA7E58" w:rsidRDefault="00BA7E58" w:rsidP="00BA7E58">
      <w:pPr>
        <w:pStyle w:val="BodyText"/>
      </w:pPr>
    </w:p>
    <w:p w:rsidR="00BA7E58" w:rsidRDefault="00BA7E58" w:rsidP="00BA7E58">
      <w:pPr>
        <w:pStyle w:val="BodyText"/>
        <w:rPr>
          <w:u w:val="single"/>
        </w:rPr>
      </w:pPr>
      <w:r>
        <w:rPr>
          <w:u w:val="single"/>
        </w:rPr>
        <w:t>Chapter 16</w:t>
      </w:r>
    </w:p>
    <w:p w:rsidR="00BA7E58" w:rsidRDefault="00BA7E58" w:rsidP="00BA7E58">
      <w:pPr>
        <w:pStyle w:val="BodyText"/>
        <w:rPr>
          <w:u w:val="single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Why did James give such a detailed description of his stepfather’s car?  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Why does James use words like </w:t>
      </w:r>
      <w:proofErr w:type="spellStart"/>
      <w:r>
        <w:rPr>
          <w:b w:val="0"/>
          <w:bCs w:val="0"/>
        </w:rPr>
        <w:t>weebled</w:t>
      </w:r>
      <w:proofErr w:type="spellEnd"/>
      <w:r>
        <w:rPr>
          <w:b w:val="0"/>
          <w:bCs w:val="0"/>
        </w:rPr>
        <w:t>, wobbled, and leaned on page 163 when he described Mama after Hunter’s death?  What literary device is he using?</w:t>
      </w:r>
    </w:p>
    <w:p w:rsidR="00BA7E58" w:rsidRDefault="00BA7E58" w:rsidP="00BA7E58">
      <w:pPr>
        <w:pStyle w:val="BodyText"/>
        <w:rPr>
          <w:b w:val="0"/>
          <w:bCs w:val="0"/>
        </w:rPr>
      </w:pPr>
    </w:p>
    <w:p w:rsidR="00BA7E58" w:rsidRDefault="00BA7E58" w:rsidP="00BA7E58">
      <w:pPr>
        <w:pStyle w:val="BodyText"/>
        <w:rPr>
          <w:b w:val="0"/>
          <w:bCs w:val="0"/>
        </w:rPr>
      </w:pPr>
      <w:r>
        <w:rPr>
          <w:b w:val="0"/>
          <w:bCs w:val="0"/>
        </w:rPr>
        <w:t>What is symbolic about Rachel/Ruth’s driving skills or lack thereof?</w:t>
      </w:r>
    </w:p>
    <w:p w:rsidR="0029360A" w:rsidRDefault="0029360A"/>
    <w:sectPr w:rsidR="0029360A" w:rsidSect="00AA43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A46"/>
    <w:multiLevelType w:val="hybridMultilevel"/>
    <w:tmpl w:val="1AA0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6D2"/>
    <w:multiLevelType w:val="hybridMultilevel"/>
    <w:tmpl w:val="351A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7E58"/>
    <w:rsid w:val="0029360A"/>
    <w:rsid w:val="00401643"/>
    <w:rsid w:val="008E15E1"/>
    <w:rsid w:val="00AA43F7"/>
    <w:rsid w:val="00B1334B"/>
    <w:rsid w:val="00BA7E58"/>
    <w:rsid w:val="00EF779F"/>
    <w:rsid w:val="00F4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A7E58"/>
    <w:pPr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A7E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isstaff</cp:lastModifiedBy>
  <cp:revision>2</cp:revision>
  <dcterms:created xsi:type="dcterms:W3CDTF">2008-08-26T22:55:00Z</dcterms:created>
  <dcterms:modified xsi:type="dcterms:W3CDTF">2008-08-27T15:23:00Z</dcterms:modified>
</cp:coreProperties>
</file>